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735"/>
        <w:tblW w:w="144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952"/>
        <w:gridCol w:w="1075"/>
        <w:gridCol w:w="503"/>
        <w:gridCol w:w="550"/>
        <w:gridCol w:w="1057"/>
        <w:gridCol w:w="1072"/>
        <w:gridCol w:w="462"/>
        <w:gridCol w:w="583"/>
        <w:gridCol w:w="1048"/>
        <w:gridCol w:w="1074"/>
        <w:gridCol w:w="428"/>
        <w:gridCol w:w="619"/>
        <w:gridCol w:w="1050"/>
        <w:gridCol w:w="1009"/>
        <w:gridCol w:w="439"/>
        <w:gridCol w:w="554"/>
        <w:gridCol w:w="1000"/>
      </w:tblGrid>
      <w:tr w:rsidR="00D11CC7" w:rsidTr="00D96460">
        <w:trPr>
          <w:trHeight w:val="703"/>
        </w:trPr>
        <w:tc>
          <w:tcPr>
            <w:tcW w:w="1952" w:type="dxa"/>
            <w:tcBorders>
              <w:top w:val="nil"/>
              <w:left w:val="nil"/>
              <w:bottom w:val="thinThickSmallGap" w:sz="12" w:space="0" w:color="auto"/>
              <w:right w:val="thinThickMediumGap" w:sz="24" w:space="0" w:color="auto"/>
            </w:tcBorders>
            <w:vAlign w:val="center"/>
          </w:tcPr>
          <w:p w:rsidR="00B35654" w:rsidRDefault="00B35654" w:rsidP="00347B09"/>
        </w:tc>
        <w:tc>
          <w:tcPr>
            <w:tcW w:w="3185" w:type="dxa"/>
            <w:gridSpan w:val="4"/>
            <w:tcBorders>
              <w:left w:val="thinThickMedium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LO CONSIGUE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4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SOBRESALIENTE-NOTABLE</w:t>
            </w:r>
          </w:p>
        </w:tc>
        <w:tc>
          <w:tcPr>
            <w:tcW w:w="3165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TOTALMENTE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3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NOTABLE BIEN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 DIFICULTAD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2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SUFICIENTE</w:t>
            </w:r>
          </w:p>
        </w:tc>
        <w:tc>
          <w:tcPr>
            <w:tcW w:w="3002" w:type="dxa"/>
            <w:gridSpan w:val="4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LO CONSIGUE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1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INSUFICIENTE</w:t>
            </w:r>
          </w:p>
        </w:tc>
      </w:tr>
      <w:tr w:rsidR="005E4324" w:rsidTr="00D96460">
        <w:trPr>
          <w:trHeight w:val="843"/>
        </w:trPr>
        <w:tc>
          <w:tcPr>
            <w:tcW w:w="1952" w:type="dxa"/>
            <w:vMerge w:val="restart"/>
            <w:tcBorders>
              <w:top w:val="thinThickMediumGap" w:sz="24" w:space="0" w:color="auto"/>
              <w:right w:val="thinThickSmallGap" w:sz="12" w:space="0" w:color="auto"/>
            </w:tcBorders>
            <w:vAlign w:val="center"/>
          </w:tcPr>
          <w:p w:rsidR="00BA30B1" w:rsidRPr="000A177D" w:rsidRDefault="00A23F76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PRONUNCIACION</w:t>
            </w:r>
          </w:p>
        </w:tc>
        <w:tc>
          <w:tcPr>
            <w:tcW w:w="3185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23F76" w:rsidP="00347B09">
            <w:r>
              <w:t>Pronuncia correctamente todas las palabras</w:t>
            </w:r>
          </w:p>
        </w:tc>
        <w:tc>
          <w:tcPr>
            <w:tcW w:w="3165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23F76" w:rsidP="00A23F76">
            <w:r w:rsidRPr="00A23F76">
              <w:t xml:space="preserve">Pronuncia correctamente </w:t>
            </w:r>
            <w:r>
              <w:t xml:space="preserve">la mayoría de </w:t>
            </w:r>
            <w:r w:rsidRPr="00A23F76">
              <w:t>las palabras</w:t>
            </w:r>
          </w:p>
        </w:tc>
        <w:tc>
          <w:tcPr>
            <w:tcW w:w="3171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23F76" w:rsidP="00A23F76">
            <w:r w:rsidRPr="00A23F76">
              <w:t xml:space="preserve">Pronuncia correctamente </w:t>
            </w:r>
            <w:r>
              <w:t xml:space="preserve">pocas </w:t>
            </w:r>
            <w:r w:rsidRPr="00A23F76">
              <w:t>palabras</w:t>
            </w:r>
          </w:p>
        </w:tc>
        <w:tc>
          <w:tcPr>
            <w:tcW w:w="3002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A30B1" w:rsidRDefault="00A23F76" w:rsidP="00347B09">
            <w:r w:rsidRPr="00A23F76">
              <w:t>P</w:t>
            </w:r>
            <w:r>
              <w:t>ronuncia correctamente muy pocas</w:t>
            </w:r>
            <w:r w:rsidRPr="00A23F76">
              <w:t xml:space="preserve"> palabras</w:t>
            </w:r>
          </w:p>
        </w:tc>
      </w:tr>
      <w:tr w:rsidR="00D11CC7" w:rsidTr="00D96460">
        <w:trPr>
          <w:trHeight w:val="461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53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45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48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4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993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00" w:type="dxa"/>
            <w:vAlign w:val="center"/>
          </w:tcPr>
          <w:p w:rsidR="00BA30B1" w:rsidRDefault="00BA30B1" w:rsidP="00347B09"/>
        </w:tc>
      </w:tr>
      <w:tr w:rsidR="005E4324" w:rsidTr="00D96460">
        <w:trPr>
          <w:trHeight w:val="1074"/>
        </w:trPr>
        <w:tc>
          <w:tcPr>
            <w:tcW w:w="1952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A23F76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ESTRUCTURA GRMATICAL</w:t>
            </w:r>
          </w:p>
        </w:tc>
        <w:tc>
          <w:tcPr>
            <w:tcW w:w="3185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23F76" w:rsidP="00A23F76">
            <w:r>
              <w:t>Responde con frases  completas y correctas</w:t>
            </w:r>
          </w:p>
        </w:tc>
        <w:tc>
          <w:tcPr>
            <w:tcW w:w="3165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23F76" w:rsidP="00347B09">
            <w:r>
              <w:t>Responde con frases completas pero con algún fallo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A23F76" w:rsidP="00347B09">
            <w:r>
              <w:t>Responde con frases incompletas pero se puede entender el mensaje a transmitir</w:t>
            </w:r>
          </w:p>
        </w:tc>
        <w:tc>
          <w:tcPr>
            <w:tcW w:w="3002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A23F76" w:rsidP="00347B09">
            <w:r>
              <w:t>Responde con monosílabos y no siempre correctamente o no se entiende el mensaje</w:t>
            </w:r>
          </w:p>
        </w:tc>
      </w:tr>
      <w:tr w:rsidR="00D11CC7" w:rsidTr="00D96460">
        <w:trPr>
          <w:trHeight w:val="421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53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45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48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4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993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00" w:type="dxa"/>
            <w:vAlign w:val="center"/>
          </w:tcPr>
          <w:p w:rsidR="00BA30B1" w:rsidRDefault="00BA30B1" w:rsidP="00347B09"/>
        </w:tc>
      </w:tr>
      <w:tr w:rsidR="00D96460" w:rsidTr="00D96460">
        <w:trPr>
          <w:trHeight w:val="906"/>
        </w:trPr>
        <w:tc>
          <w:tcPr>
            <w:tcW w:w="1952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D96460" w:rsidRPr="000A177D" w:rsidRDefault="00D96460" w:rsidP="00D9646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COMPRENSIÓN</w:t>
            </w:r>
          </w:p>
        </w:tc>
        <w:tc>
          <w:tcPr>
            <w:tcW w:w="3185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96460" w:rsidRDefault="00D96460" w:rsidP="00D96460">
            <w:r>
              <w:t>Contesta correctamente a todas las preguntas</w:t>
            </w:r>
          </w:p>
        </w:tc>
        <w:tc>
          <w:tcPr>
            <w:tcW w:w="3165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96460" w:rsidRDefault="00D96460" w:rsidP="00D96460">
            <w:r>
              <w:t xml:space="preserve">Contesta con </w:t>
            </w:r>
            <w:proofErr w:type="spellStart"/>
            <w:r>
              <w:t>correción</w:t>
            </w:r>
            <w:proofErr w:type="spellEnd"/>
            <w:r>
              <w:t xml:space="preserve"> a la mayoría de las preguntas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96460" w:rsidRDefault="00D96460" w:rsidP="00D96460">
            <w:r>
              <w:t>Responde alguna pregunta, pero confunde la mayoría de las respuestas</w:t>
            </w:r>
          </w:p>
        </w:tc>
        <w:tc>
          <w:tcPr>
            <w:tcW w:w="3002" w:type="dxa"/>
            <w:gridSpan w:val="4"/>
            <w:tcBorders>
              <w:left w:val="thinThickSmallGap" w:sz="12" w:space="0" w:color="auto"/>
            </w:tcBorders>
            <w:vAlign w:val="center"/>
          </w:tcPr>
          <w:p w:rsidR="00D96460" w:rsidRDefault="00D96460" w:rsidP="00D96460">
            <w:r>
              <w:t>No contesta</w:t>
            </w:r>
          </w:p>
        </w:tc>
      </w:tr>
      <w:tr w:rsidR="00D96460" w:rsidTr="00D96460">
        <w:trPr>
          <w:trHeight w:val="346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D96460" w:rsidRPr="000A177D" w:rsidRDefault="00D96460" w:rsidP="00D964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96460" w:rsidRDefault="00D96460" w:rsidP="00D96460"/>
        </w:tc>
        <w:tc>
          <w:tcPr>
            <w:tcW w:w="1053" w:type="dxa"/>
            <w:gridSpan w:val="2"/>
            <w:shd w:val="clear" w:color="auto" w:fill="A6A6A6" w:themeFill="background1" w:themeFillShade="A6"/>
            <w:vAlign w:val="center"/>
          </w:tcPr>
          <w:p w:rsidR="00D96460" w:rsidRDefault="00D96460" w:rsidP="00D96460"/>
        </w:tc>
        <w:tc>
          <w:tcPr>
            <w:tcW w:w="1057" w:type="dxa"/>
            <w:tcBorders>
              <w:right w:val="thinThickSmallGap" w:sz="12" w:space="0" w:color="auto"/>
            </w:tcBorders>
            <w:vAlign w:val="center"/>
          </w:tcPr>
          <w:p w:rsidR="00D96460" w:rsidRDefault="00D96460" w:rsidP="00D96460"/>
        </w:tc>
        <w:tc>
          <w:tcPr>
            <w:tcW w:w="107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96460" w:rsidRDefault="00D96460" w:rsidP="00D96460"/>
        </w:tc>
        <w:tc>
          <w:tcPr>
            <w:tcW w:w="1045" w:type="dxa"/>
            <w:gridSpan w:val="2"/>
            <w:shd w:val="clear" w:color="auto" w:fill="A6A6A6" w:themeFill="background1" w:themeFillShade="A6"/>
            <w:vAlign w:val="center"/>
          </w:tcPr>
          <w:p w:rsidR="00D96460" w:rsidRDefault="00D96460" w:rsidP="00D96460"/>
        </w:tc>
        <w:tc>
          <w:tcPr>
            <w:tcW w:w="1048" w:type="dxa"/>
            <w:tcBorders>
              <w:right w:val="thinThickSmallGap" w:sz="12" w:space="0" w:color="auto"/>
            </w:tcBorders>
            <w:vAlign w:val="center"/>
          </w:tcPr>
          <w:p w:rsidR="00D96460" w:rsidRDefault="00D96460" w:rsidP="00D96460"/>
        </w:tc>
        <w:tc>
          <w:tcPr>
            <w:tcW w:w="1074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96460" w:rsidRDefault="00D96460" w:rsidP="00D96460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D96460" w:rsidRDefault="00D96460" w:rsidP="00D96460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D96460" w:rsidRDefault="00D96460" w:rsidP="00D96460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96460" w:rsidRDefault="00D96460" w:rsidP="00D96460"/>
        </w:tc>
        <w:tc>
          <w:tcPr>
            <w:tcW w:w="993" w:type="dxa"/>
            <w:gridSpan w:val="2"/>
            <w:shd w:val="clear" w:color="auto" w:fill="A6A6A6" w:themeFill="background1" w:themeFillShade="A6"/>
            <w:vAlign w:val="center"/>
          </w:tcPr>
          <w:p w:rsidR="00D96460" w:rsidRDefault="00D96460" w:rsidP="00D96460"/>
        </w:tc>
        <w:tc>
          <w:tcPr>
            <w:tcW w:w="1000" w:type="dxa"/>
            <w:vAlign w:val="center"/>
          </w:tcPr>
          <w:p w:rsidR="00D96460" w:rsidRDefault="00D96460" w:rsidP="00D96460"/>
        </w:tc>
      </w:tr>
      <w:tr w:rsidR="00D96460" w:rsidTr="00D96460">
        <w:trPr>
          <w:trHeight w:val="1074"/>
        </w:trPr>
        <w:tc>
          <w:tcPr>
            <w:tcW w:w="1952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460" w:rsidRPr="000A177D" w:rsidRDefault="00D96460" w:rsidP="00D96460">
            <w:pPr>
              <w:rPr>
                <w:b/>
                <w:i/>
              </w:rPr>
            </w:pPr>
            <w:r w:rsidRPr="000A177D">
              <w:rPr>
                <w:b/>
                <w:i/>
              </w:rPr>
              <w:t>TOTAL</w:t>
            </w:r>
            <w:r>
              <w:rPr>
                <w:b/>
                <w:i/>
              </w:rPr>
              <w:t xml:space="preserve"> RÚBRICA</w:t>
            </w:r>
          </w:p>
        </w:tc>
        <w:tc>
          <w:tcPr>
            <w:tcW w:w="1578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96460" w:rsidRDefault="00D96460" w:rsidP="00D96460">
            <w:r>
              <w:t>1º TRIMESTRE</w:t>
            </w:r>
          </w:p>
        </w:tc>
        <w:tc>
          <w:tcPr>
            <w:tcW w:w="1607" w:type="dxa"/>
            <w:gridSpan w:val="2"/>
            <w:tcBorders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96460" w:rsidRDefault="00D96460" w:rsidP="00D96460"/>
        </w:tc>
        <w:tc>
          <w:tcPr>
            <w:tcW w:w="1534" w:type="dxa"/>
            <w:gridSpan w:val="2"/>
            <w:tcBorders>
              <w:lef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6460" w:rsidRDefault="00D96460" w:rsidP="00D96460">
            <w:r>
              <w:t>2º TRIMESTRE</w:t>
            </w:r>
          </w:p>
        </w:tc>
        <w:tc>
          <w:tcPr>
            <w:tcW w:w="1631" w:type="dxa"/>
            <w:gridSpan w:val="2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96460" w:rsidRDefault="00D96460" w:rsidP="00D96460"/>
        </w:tc>
        <w:tc>
          <w:tcPr>
            <w:tcW w:w="1502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:rsidR="00D96460" w:rsidRDefault="00D96460" w:rsidP="00D96460">
            <w:r>
              <w:t>3º TRIMESTRE</w:t>
            </w:r>
          </w:p>
        </w:tc>
        <w:tc>
          <w:tcPr>
            <w:tcW w:w="1669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96460" w:rsidRDefault="00D96460" w:rsidP="00D96460"/>
        </w:tc>
        <w:tc>
          <w:tcPr>
            <w:tcW w:w="1448" w:type="dxa"/>
            <w:gridSpan w:val="2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96460" w:rsidRDefault="00D96460" w:rsidP="00D96460">
            <w:r>
              <w:t>FINAL</w:t>
            </w:r>
          </w:p>
        </w:tc>
        <w:tc>
          <w:tcPr>
            <w:tcW w:w="1554" w:type="dxa"/>
            <w:gridSpan w:val="2"/>
            <w:shd w:val="clear" w:color="auto" w:fill="B6DDE8" w:themeFill="accent5" w:themeFillTint="66"/>
            <w:vAlign w:val="center"/>
          </w:tcPr>
          <w:p w:rsidR="00D96460" w:rsidRDefault="00D96460" w:rsidP="00D96460"/>
        </w:tc>
      </w:tr>
    </w:tbl>
    <w:p w:rsidR="00BA30B1" w:rsidRPr="00347B09" w:rsidRDefault="00347B09">
      <w:pPr>
        <w:rPr>
          <w:b/>
          <w:sz w:val="32"/>
          <w:szCs w:val="32"/>
        </w:rPr>
      </w:pPr>
      <w:r w:rsidRPr="00347B09">
        <w:rPr>
          <w:b/>
          <w:sz w:val="32"/>
          <w:szCs w:val="32"/>
        </w:rPr>
        <w:t>NOMBRE</w:t>
      </w:r>
      <w:proofErr w:type="gramStart"/>
      <w:r w:rsidRPr="00347B09">
        <w:rPr>
          <w:b/>
          <w:sz w:val="32"/>
          <w:szCs w:val="32"/>
        </w:rPr>
        <w:t>::_</w:t>
      </w:r>
      <w:proofErr w:type="gramEnd"/>
      <w:r w:rsidRPr="00347B09">
        <w:rPr>
          <w:b/>
          <w:sz w:val="32"/>
          <w:szCs w:val="32"/>
        </w:rPr>
        <w:t>______________________________________________________________________________</w:t>
      </w:r>
    </w:p>
    <w:sectPr w:rsidR="00BA30B1" w:rsidRPr="00347B09" w:rsidSect="0034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40" w:rsidRDefault="00730740" w:rsidP="004366EF">
      <w:pPr>
        <w:spacing w:after="0" w:line="240" w:lineRule="auto"/>
      </w:pPr>
      <w:r>
        <w:separator/>
      </w:r>
    </w:p>
  </w:endnote>
  <w:endnote w:type="continuationSeparator" w:id="0">
    <w:p w:rsidR="00730740" w:rsidRDefault="00730740" w:rsidP="004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BC" w:rsidRDefault="00C249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EF" w:rsidRDefault="004366EF">
    <w:pPr>
      <w:pStyle w:val="Piedepgina"/>
    </w:pPr>
    <w:bookmarkStart w:id="0" w:name="_GoBack"/>
    <w:bookmarkEnd w:id="0"/>
    <w:r>
      <w:t>INGLÉS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BC" w:rsidRDefault="00C249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40" w:rsidRDefault="00730740" w:rsidP="004366EF">
      <w:pPr>
        <w:spacing w:after="0" w:line="240" w:lineRule="auto"/>
      </w:pPr>
      <w:r>
        <w:separator/>
      </w:r>
    </w:p>
  </w:footnote>
  <w:footnote w:type="continuationSeparator" w:id="0">
    <w:p w:rsidR="00730740" w:rsidRDefault="00730740" w:rsidP="004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BC" w:rsidRDefault="00C249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564225538"/>
      <w:placeholder>
        <w:docPart w:val="36FD5F91400549638E073B81F5DD2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6EF" w:rsidRDefault="00C249B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RÚBRICA </w:t>
        </w:r>
        <w:r w:rsidR="00D96460">
          <w:rPr>
            <w:rFonts w:asciiTheme="majorHAnsi" w:eastAsiaTheme="majorEastAsia" w:hAnsiTheme="majorHAnsi" w:cstheme="majorBidi"/>
            <w:sz w:val="32"/>
            <w:szCs w:val="32"/>
          </w:rPr>
          <w:t xml:space="preserve"> SPEAKING</w:t>
        </w:r>
      </w:p>
    </w:sdtContent>
  </w:sdt>
  <w:p w:rsidR="004366EF" w:rsidRDefault="004366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BC" w:rsidRDefault="00C249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EF"/>
    <w:rsid w:val="00030BCA"/>
    <w:rsid w:val="000A177D"/>
    <w:rsid w:val="00347B09"/>
    <w:rsid w:val="004366EF"/>
    <w:rsid w:val="00453C55"/>
    <w:rsid w:val="004A6A5B"/>
    <w:rsid w:val="005E4324"/>
    <w:rsid w:val="00711762"/>
    <w:rsid w:val="00730740"/>
    <w:rsid w:val="00831E93"/>
    <w:rsid w:val="00A23F76"/>
    <w:rsid w:val="00B35654"/>
    <w:rsid w:val="00BA30B1"/>
    <w:rsid w:val="00C249BC"/>
    <w:rsid w:val="00D11CC7"/>
    <w:rsid w:val="00D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D5F91400549638E073B81F5DD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CA1-0070-4ED1-8134-A30A86949DE3}"/>
      </w:docPartPr>
      <w:docPartBody>
        <w:p w:rsidR="000516F2" w:rsidRDefault="00850BA9" w:rsidP="00850BA9">
          <w:pPr>
            <w:pStyle w:val="36FD5F91400549638E073B81F5DD2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A9"/>
    <w:rsid w:val="000516F2"/>
    <w:rsid w:val="00606422"/>
    <w:rsid w:val="00850BA9"/>
    <w:rsid w:val="00E3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DE EXPRESIÓN ESCRITA</vt:lpstr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 SPEAKING</dc:title>
  <dc:creator>Eva</dc:creator>
  <cp:lastModifiedBy>Eva</cp:lastModifiedBy>
  <cp:revision>5</cp:revision>
  <dcterms:created xsi:type="dcterms:W3CDTF">2019-06-05T15:48:00Z</dcterms:created>
  <dcterms:modified xsi:type="dcterms:W3CDTF">2021-11-08T11:15:00Z</dcterms:modified>
</cp:coreProperties>
</file>